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四川省供销合作社联合社</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关于2023年农业社会化服务主体名录库拟入库名单（第二批）的公示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sz w:val="32"/>
          <w:szCs w:val="32"/>
          <w:lang w:val="en-US" w:eastAsia="zh-CN"/>
        </w:rPr>
        <w:t>按照中央财政资金支持供销社开展农业社会化服务试点工作有关要求，为扎实抓好试点工作</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服务主体自主申报、县级供销社推荐初审、市级供销社核查复审，初步确定49家服务主体纳入第二批农业社会化服务主体名录库，现将具体名单（详见附件）予以公示，公示期为2023年9月14日至18日。如有意见或建</w:t>
      </w:r>
      <w:bookmarkStart w:id="0" w:name="_GoBack"/>
      <w:bookmarkEnd w:id="0"/>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议，请在公示期间向我社农村合作指导处反映。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    联系人：夏鑫，联系电话：028-86628069</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    电子邮箱：</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scgxsw</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126</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.com</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通讯地址：成都市青羊区锣锅巷122号四川省供销合作社联合社农村合作指导处</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706</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办公室（邮编：</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610031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特此公示。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1474" w:leftChars="303" w:hanging="838" w:hangingChars="262"/>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附件：2023年四川省供销合作社农业社会化服务主体名录库拟入库名单（第二批）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四川省供销合作社联合社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left"/>
        <w:textAlignment w:val="auto"/>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2023年9月14日</w:t>
      </w: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p>
    <w:p>
      <w:pPr>
        <w:jc w:val="left"/>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附件</w:t>
      </w:r>
    </w:p>
    <w:tbl>
      <w:tblPr>
        <w:tblStyle w:val="3"/>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200"/>
        <w:gridCol w:w="1665"/>
        <w:gridCol w:w="4787"/>
        <w:gridCol w:w="1167"/>
        <w:gridCol w:w="4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3992"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2023年四川省供销合作社农业社会化服务主体名录库拟入库名单（第二批）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市州</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服务主体名称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主要服务区域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成都市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川供服-CD21</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Style w:val="5"/>
                <w:rFonts w:hAnsi="宋体"/>
                <w:lang w:val="en-US" w:eastAsia="zh-CN" w:bidi="ar"/>
              </w:rPr>
              <w:t>彭州市</w:t>
            </w:r>
            <w:r>
              <w:rPr>
                <w:rStyle w:val="6"/>
                <w:lang w:val="en-US" w:eastAsia="zh-CN" w:bidi="ar"/>
              </w:rPr>
              <w:t>濛</w:t>
            </w:r>
            <w:r>
              <w:rPr>
                <w:rStyle w:val="5"/>
                <w:rFonts w:hAnsi="宋体"/>
                <w:lang w:val="en-US" w:eastAsia="zh-CN" w:bidi="ar"/>
              </w:rPr>
              <w:t>阳街道春泉村供销合作社专业合作社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张其华</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成都市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川供服-CD22</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Style w:val="5"/>
                <w:rFonts w:hAnsi="宋体"/>
                <w:lang w:val="en-US" w:eastAsia="zh-CN" w:bidi="ar"/>
              </w:rPr>
              <w:t>彭州市</w:t>
            </w:r>
            <w:r>
              <w:rPr>
                <w:rStyle w:val="6"/>
                <w:lang w:val="en-US" w:eastAsia="zh-CN" w:bidi="ar"/>
              </w:rPr>
              <w:t>濛</w:t>
            </w:r>
            <w:r>
              <w:rPr>
                <w:rStyle w:val="5"/>
                <w:rFonts w:hAnsi="宋体"/>
                <w:lang w:val="en-US" w:eastAsia="zh-CN" w:bidi="ar"/>
              </w:rPr>
              <w:t>阳街道普华村供销合作社有限公司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阳绪均</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成都市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川供服-CD23</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Style w:val="5"/>
                <w:rFonts w:hAnsi="宋体"/>
                <w:lang w:val="en-US" w:eastAsia="zh-CN" w:bidi="ar"/>
              </w:rPr>
              <w:t>彭州市</w:t>
            </w:r>
            <w:r>
              <w:rPr>
                <w:rStyle w:val="6"/>
                <w:lang w:val="en-US" w:eastAsia="zh-CN" w:bidi="ar"/>
              </w:rPr>
              <w:t>濛</w:t>
            </w:r>
            <w:r>
              <w:rPr>
                <w:rStyle w:val="5"/>
                <w:rFonts w:hAnsi="宋体"/>
                <w:lang w:val="en-US" w:eastAsia="zh-CN" w:bidi="ar"/>
              </w:rPr>
              <w:t>阳街道金凤村供销合作社有限公司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赵光友</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成都市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川供服-CD24</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彭州市致和街道明台村供销合作社有限公司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李和富</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川供服-LZ18</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泸州兴农农业发展有限公司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刘地刚</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泸县全域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绵阳市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川供服-MY04</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盐亭县穗丰植保专业合作社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胡兵</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盐亭县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绵阳市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川供服-MY05</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盐亭县农垦农机服务专业合作社联合社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母龙刚</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盐亭县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川供服-GY26</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苍溪县龙山镇供销合作社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  广</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龙山镇双山村、先锋村、库楼、灵凤村、五星村等16个村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川供服-GY27</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苍溪县文昌供销合作社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罗建荣</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文昌镇权家村、刘家村、得胜村、鸳鸯村、白岩社区、孙家村等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川供服-GY28</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苍溪县五龙供销合作社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代昌志</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五龙镇、浙水花庙、梁都、白鹤柳池、伏公、鸳溪镇、永宁镇等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川供服-GY29</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苍溪县元坝供销合作社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孙永吉</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元坝镇、唤马镇、石门社区、店子社区、张王社区、金壁社区、中土社区等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川供服-GY30</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苍溪县云峰镇供销合作社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任田坤</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云峰镇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川供服-GY31</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苍溪县云峰镇插花村供销合作社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罗瑜江</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云峰镇所属区域、陵江镇部分村社区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川供服-GY32</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旺苍县白水镇供销合作社有限公司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何智德</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川供服-GY33</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旺苍县嘉川镇供销合作社有限公司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何季冬</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嘉川镇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川供服-GY34</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青川县大院回族乡大茅村供销合作社专业合作社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孟兴玉</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青川县大院乡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川供服-GY35</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青川县乔庄镇孔溪社区供销合作社专业合作社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史秀玲</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乔庄镇片区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川供服-GY36</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青川县沙州镇供销合作社专业合作社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吴清燕</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青川县沙州镇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川供服-GY37</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广元市朝天区中子中心供销合作社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张万荣</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中子镇、朝天镇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川供服-GY38</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广元市朝天区朝天中心供销合作社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胡婷婷</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曾家镇、麻柳乡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川供服-GY39</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广元市利州区荣山供销合作社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李林俊</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荣山镇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川供服-GY40</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广元市利州区东坝中心供销社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周顺军</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东坝、嘉陵、龙潭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川供服-GY41</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广元市利州区三堆供销合作社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  云</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三堆镇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川供服-GY42</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昭化区元坝镇紫云供销合作社有限公司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  杰</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元坝镇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遂宁市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川供服-SN05</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大英县回马供销合作社有限公司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彭红亮</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大英县回马镇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遂宁市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川供服-SN06</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大英县通仙乡供销合作社有限公司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潘晓飞</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大英县蓬莱镇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川供服-NC17</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南充市嘉陵区龙岭镇惠农供销合作社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张益明</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嘉陵区龙岭镇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川供服-NC18</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南充市仪陇县金城镇奎星社区供销合作社有限公司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范启裕</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仪陇金城镇、土门镇、观紫镇等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川供服-NC19</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仪陇县日兴镇惠农供销合作社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肖玉莲</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仪陇县日兴镇、金城镇、大风乡、福临乡、丁字桥镇、马鞍镇等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川供服-NC20</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南充市营山县小桥镇供销合作社有限公司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何佰林</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营山县小桥镇、骆市镇、老林镇、东升镇、灵鹫镇等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川供服-NC21</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南充市营山县星火镇梨木村供销合作社有限公司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蒋洪斌</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营山县星火镇、西桥镇、望龙湖镇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川供服-NC22</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南充市营山县绿水镇供销合作社有限公司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张冬平</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营山县绿水镇、青山镇、蓼叶镇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川供服-NC23</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南充市营山县老林镇供销合作社有限公司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肖碧春</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营山县老林镇、黄渡镇、明德乡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川供服-NC24</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南充市营山县双河镇供销合作社有限公司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陈小林</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营山县双流镇、木垭镇、消水镇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川供服-GA09</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岳池县镇裕镇供销合作社专业合作社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杨洪兵</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岳池县坪滩片区、酉溪片区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川供服-GA10</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岳池县乔家镇惠民供销合作社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杨远兴</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岳池县乔家片区石垭片区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川供服-GA11</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岳池县苟角镇惠民供销合作社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江华明</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岳池县苟角镇桂林桥等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达州市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川供服-DZ08</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万源市兴福商贸有限公司（石塘供销合作社）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兰松安</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万源市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达州市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川供服-DZ09</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万源市兴达农业生产资料有限责任公司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赵相成</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万源市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达州市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川供服-DZ10</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达州市达川区石桥中心供销合作社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黎家国</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雅安市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川供服-YA08</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四川润根农资有限公司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陈志伟</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雅安市、成都市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川供服-BZ14</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巴州区三江供销惠农综合服务有限公司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张中</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三江镇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川供服-BZ15</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巴州区曾口供销惠农综合服务有限公司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张仕中</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曾口镇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川供服-BZ16</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巴州区白庙供销惠农综合服务有限公司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王建</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白庙乡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川供服-BZ17</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巴州区大罗塘供销合作社有限公司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何九江</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大和乡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川供服-BZ18</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巴州区大罗供销惠农综合服务有限公司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张小彬</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川供服-BZ19</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巴中市恩阳区丰硕植保专业合作社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何刚</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恩阳区全区域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川供服-BZ20</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巴中市恩阳区渔溪镇升旗社区供销合作社有限公司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屈高民</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恩阳区全区域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川供服-BZ21</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通江县铁佛供销社</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李杰</w:t>
            </w:r>
          </w:p>
        </w:tc>
        <w:tc>
          <w:tcPr>
            <w:tcW w:w="4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铁佛镇周边区域</w:t>
            </w:r>
          </w:p>
        </w:tc>
      </w:tr>
    </w:tbl>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ZjNmOGQ5M2Y5Y2Y5NTM4NDEyMDczNDEwZTczZjAifQ=="/>
  </w:docVars>
  <w:rsids>
    <w:rsidRoot w:val="0CA33148"/>
    <w:rsid w:val="0CA33148"/>
    <w:rsid w:val="64BB2FD4"/>
    <w:rsid w:val="7E6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41"/>
    <w:basedOn w:val="4"/>
    <w:qFormat/>
    <w:uiPriority w:val="0"/>
    <w:rPr>
      <w:rFonts w:hint="eastAsia" w:ascii="仿宋_GB2312" w:eastAsia="仿宋_GB2312" w:cs="仿宋_GB2312"/>
      <w:color w:val="000000"/>
      <w:sz w:val="24"/>
      <w:szCs w:val="24"/>
      <w:u w:val="none"/>
    </w:rPr>
  </w:style>
  <w:style w:type="character" w:customStyle="1" w:styleId="6">
    <w:name w:val="font1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2099</Words>
  <Characters>2394</Characters>
  <Lines>0</Lines>
  <Paragraphs>0</Paragraphs>
  <TotalTime>1</TotalTime>
  <ScaleCrop>false</ScaleCrop>
  <LinksUpToDate>false</LinksUpToDate>
  <CharactersWithSpaces>2400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2023-09-13T14:34:00Z</dcterms:created>
  <dc:creator>Xx</dc:creator>
  <cp:lastModifiedBy>Xx</cp:lastModifiedBy>
  <dcterms:modified xsi:type="dcterms:W3CDTF">2023-09-13T14:44:23Z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BB0E004881A044E28E02AA75C7CB594B_13</vt:lpwstr>
  </property>
</Properties>
</file>